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4ceb1dd4dedf4d604e8624daa065aa2bcc78eca"/>
    <w:p>
      <w:pPr>
        <w:pStyle w:val="Heading1"/>
      </w:pPr>
      <w:r>
        <w:rPr>
          <w:b/>
          <w:bCs/>
        </w:rPr>
        <w:t xml:space="preserve">Tom Jones</w:t>
      </w:r>
      <w:r>
        <w:br/>
      </w:r>
      <w:r>
        <w:rPr>
          <w:i/>
          <w:iCs/>
        </w:rPr>
        <w:t xml:space="preserve">Henry Fielding</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Nor should I have taken this trouble, but from some opinion of your good sense,</w:t>
      </w:r>
      <w:r>
        <w:rPr>
          <w:b/>
          <w:bCs/>
        </w:rPr>
        <w:t xml:space="preserve"> </w:t>
      </w:r>
      <w:r>
        <w:rPr>
          <w:b/>
          <w:bCs/>
          <w:u w:val="single"/>
        </w:rPr>
        <w:t xml:space="preserve">notwithstanding</w:t>
      </w:r>
      <w:r>
        <w:rPr>
          <w:b/>
          <w:bCs/>
        </w:rPr>
        <w:t xml:space="preserve"> </w:t>
      </w:r>
      <w:r>
        <w:rPr>
          <w:b/>
          <w:bCs/>
        </w:rPr>
        <w:t xml:space="preserve">the dreadful slip you have made; and from some hopes of your hearty repentance, which are founded on the openness and sincerity of your confession.</w:t>
      </w:r>
      <w:r>
        <w:br/>
      </w:r>
      <w:r>
        <w:t xml:space="preserve">    (a) in keeping with or in agreement with what was just stated</w:t>
      </w:r>
      <w:r>
        <w:br/>
      </w:r>
      <w:r>
        <w:t xml:space="preserve">    (b) used to show that something remains true even though something else seems to go against it</w:t>
      </w:r>
      <w:r>
        <w:br/>
      </w:r>
      <w:r>
        <w:t xml:space="preserve">    (c) therefore (for that reason)</w:t>
      </w:r>
    </w:p>
    <w:p>
      <w:pPr>
        <w:pStyle w:val="Compact"/>
        <w:numPr>
          <w:ilvl w:val="0"/>
          <w:numId w:val="1001"/>
        </w:numPr>
      </w:pPr>
      <w:r>
        <w:rPr>
          <w:b/>
          <w:bCs/>
        </w:rPr>
        <w:t xml:space="preserve">And having a very good appetite, and but little nicety, he fancied he should play his part very well at the</w:t>
      </w:r>
      <w:r>
        <w:rPr>
          <w:b/>
          <w:bCs/>
        </w:rPr>
        <w:t xml:space="preserve"> </w:t>
      </w:r>
      <w:r>
        <w:rPr>
          <w:b/>
          <w:bCs/>
          <w:u w:val="single"/>
        </w:rPr>
        <w:t xml:space="preserve">matrimonial</w:t>
      </w:r>
      <w:r>
        <w:rPr>
          <w:b/>
          <w:bCs/>
        </w:rPr>
        <w:t xml:space="preserve"> </w:t>
      </w:r>
      <w:r>
        <w:rPr>
          <w:b/>
          <w:bCs/>
        </w:rPr>
        <w:t xml:space="preserve">banquet, without the sauce of beauty.</w:t>
      </w:r>
      <w:r>
        <w:br/>
      </w:r>
      <w:r>
        <w:t xml:space="preserve">    (a) able to be stopped from happening</w:t>
      </w:r>
      <w:r>
        <w:br/>
      </w:r>
      <w:r>
        <w:t xml:space="preserve">    (b) improper, awkward, or unfavorable</w:t>
      </w:r>
      <w:r>
        <w:br/>
      </w:r>
      <w:r>
        <w:t xml:space="preserve">    (c) marriage (or related to marriage)</w:t>
      </w:r>
    </w:p>
    <w:p>
      <w:pPr>
        <w:pStyle w:val="Compact"/>
        <w:numPr>
          <w:ilvl w:val="0"/>
          <w:numId w:val="1001"/>
        </w:numPr>
      </w:pPr>
      <w:r>
        <w:rPr>
          <w:b/>
          <w:bCs/>
        </w:rPr>
        <w:t xml:space="preserve">Which concludes the first book; with an instance of</w:t>
      </w:r>
      <w:r>
        <w:rPr>
          <w:b/>
          <w:bCs/>
        </w:rPr>
        <w:t xml:space="preserve"> </w:t>
      </w:r>
      <w:r>
        <w:rPr>
          <w:b/>
          <w:bCs/>
          <w:u w:val="single"/>
        </w:rPr>
        <w:t xml:space="preserve">ingratitude</w:t>
      </w:r>
      <w:r>
        <w:rPr>
          <w:b/>
          <w:bCs/>
        </w:rPr>
        <w:t xml:space="preserve">, which, we hope, will appear unnatural.</w:t>
      </w:r>
      <w:r>
        <w:br/>
      </w:r>
      <w:r>
        <w:t xml:space="preserve">    (a) lack of gratefulness -- typically inappropriately so</w:t>
      </w:r>
      <w:r>
        <w:br/>
      </w:r>
      <w:r>
        <w:t xml:space="preserve">    (b) the ability to take or adopt power or responsibility</w:t>
      </w:r>
      <w:r>
        <w:br/>
      </w:r>
      <w:r>
        <w:t xml:space="preserve">    (c) the process of excessive encouragement or excitement</w:t>
      </w:r>
    </w:p>
    <w:p>
      <w:pPr>
        <w:pStyle w:val="Compact"/>
        <w:numPr>
          <w:ilvl w:val="0"/>
          <w:numId w:val="1001"/>
        </w:numPr>
      </w:pPr>
      <w:r>
        <w:rPr>
          <w:b/>
          <w:bCs/>
        </w:rPr>
        <w:t xml:space="preserve">He gave him frequent hints, that to adopt the fruits of sin, was to give</w:t>
      </w:r>
      <w:r>
        <w:rPr>
          <w:b/>
          <w:bCs/>
        </w:rPr>
        <w:t xml:space="preserve"> </w:t>
      </w:r>
      <w:r>
        <w:rPr>
          <w:b/>
          <w:bCs/>
          <w:u w:val="single"/>
        </w:rPr>
        <w:t xml:space="preserve">countenance</w:t>
      </w:r>
      <w:r>
        <w:rPr>
          <w:b/>
          <w:bCs/>
        </w:rPr>
        <w:t xml:space="preserve"> </w:t>
      </w:r>
      <w:r>
        <w:rPr>
          <w:b/>
          <w:bCs/>
        </w:rPr>
        <w:t xml:space="preserve">to it.</w:t>
      </w:r>
      <w:r>
        <w:br/>
      </w:r>
      <w:r>
        <w:t xml:space="preserve">    (a) to tolerate or support</w:t>
      </w:r>
      <w:r>
        <w:br/>
      </w:r>
      <w:r>
        <w:t xml:space="preserve">    (b) cancel or annul a formal ruling or contract</w:t>
      </w:r>
      <w:r>
        <w:br/>
      </w:r>
      <w:r>
        <w:t xml:space="preserve">    (c) return to an undesirable previous condition</w:t>
      </w:r>
    </w:p>
    <w:p>
      <w:pPr>
        <w:pStyle w:val="Compact"/>
        <w:numPr>
          <w:ilvl w:val="0"/>
          <w:numId w:val="1001"/>
        </w:numPr>
      </w:pPr>
      <w:r>
        <w:rPr>
          <w:b/>
          <w:bCs/>
        </w:rPr>
        <w:t xml:space="preserve">Tom's</w:t>
      </w:r>
      <w:r>
        <w:rPr>
          <w:b/>
          <w:bCs/>
        </w:rPr>
        <w:t xml:space="preserve"> </w:t>
      </w:r>
      <w:r>
        <w:rPr>
          <w:b/>
          <w:bCs/>
          <w:u w:val="single"/>
        </w:rPr>
        <w:t xml:space="preserve">countenance</w:t>
      </w:r>
      <w:r>
        <w:rPr>
          <w:b/>
          <w:bCs/>
        </w:rPr>
        <w:t xml:space="preserve"> </w:t>
      </w:r>
      <w:r>
        <w:rPr>
          <w:b/>
          <w:bCs/>
        </w:rPr>
        <w:t xml:space="preserve">was altogether as pale,</w:t>
      </w:r>
      <w:r>
        <w:br/>
      </w:r>
      <w:r>
        <w:t xml:space="preserve">    (a) a secret agreement or plot</w:t>
      </w:r>
      <w:r>
        <w:br/>
      </w:r>
      <w:r>
        <w:t xml:space="preserve">    (b) the best or most important</w:t>
      </w:r>
      <w:r>
        <w:br/>
      </w:r>
      <w:r>
        <w:t xml:space="preserve">    (c) face</w:t>
      </w:r>
    </w:p>
    <w:p>
      <w:pPr>
        <w:pStyle w:val="Compact"/>
        <w:numPr>
          <w:ilvl w:val="0"/>
          <w:numId w:val="1001"/>
        </w:numPr>
      </w:pPr>
      <w:r>
        <w:rPr>
          <w:b/>
          <w:bCs/>
        </w:rPr>
        <w:t xml:space="preserve">Mr Partridge had profited too much by experience to</w:t>
      </w:r>
      <w:r>
        <w:rPr>
          <w:b/>
          <w:bCs/>
        </w:rPr>
        <w:t xml:space="preserve"> </w:t>
      </w:r>
      <w:r>
        <w:rPr>
          <w:b/>
          <w:bCs/>
          <w:u w:val="single"/>
        </w:rPr>
        <w:t xml:space="preserve">interpose</w:t>
      </w:r>
      <w:r>
        <w:rPr>
          <w:b/>
          <w:bCs/>
        </w:rPr>
        <w:t xml:space="preserve"> </w:t>
      </w:r>
      <w:r>
        <w:rPr>
          <w:b/>
          <w:bCs/>
        </w:rPr>
        <w:t xml:space="preserve">in a matter of this nature.</w:t>
      </w:r>
      <w:r>
        <w:br/>
      </w:r>
      <w:r>
        <w:t xml:space="preserve">    (a) dry out by heat or excessive exposure to sunlight; or make very thirsty</w:t>
      </w:r>
      <w:r>
        <w:br/>
      </w:r>
      <w:r>
        <w:t xml:space="preserve">    (b) the right to run a local store or business under a big company’s name</w:t>
      </w:r>
      <w:r>
        <w:br/>
      </w:r>
      <w:r>
        <w:t xml:space="preserve">    (c) insert between other elements; or to interrupt or stop action by others</w:t>
      </w:r>
    </w:p>
    <w:p>
      <w:pPr>
        <w:pStyle w:val="Compact"/>
        <w:numPr>
          <w:ilvl w:val="0"/>
          <w:numId w:val="1001"/>
        </w:numPr>
      </w:pPr>
      <w:r>
        <w:rPr>
          <w:b/>
          <w:bCs/>
        </w:rPr>
        <w:t xml:space="preserve">The</w:t>
      </w:r>
      <w:r>
        <w:rPr>
          <w:b/>
          <w:bCs/>
        </w:rPr>
        <w:t xml:space="preserve"> </w:t>
      </w:r>
      <w:r>
        <w:rPr>
          <w:b/>
          <w:bCs/>
          <w:u w:val="single"/>
        </w:rPr>
        <w:t xml:space="preserve">utmost</w:t>
      </w:r>
      <w:r>
        <w:rPr>
          <w:b/>
          <w:bCs/>
        </w:rPr>
        <w:t xml:space="preserve"> </w:t>
      </w:r>
      <w:r>
        <w:rPr>
          <w:b/>
          <w:bCs/>
        </w:rPr>
        <w:t xml:space="preserve">malice of Fortune could, indeed, have contrived nothing so cruel, so mal-a-propos, so absolutely destructive to all his schemes.</w:t>
      </w:r>
      <w:r>
        <w:br/>
      </w:r>
      <w:r>
        <w:t xml:space="preserve">    (a) greatest</w:t>
      </w:r>
      <w:r>
        <w:br/>
      </w:r>
      <w:r>
        <w:t xml:space="preserve">    (b) not real</w:t>
      </w:r>
      <w:r>
        <w:br/>
      </w:r>
      <w:r>
        <w:t xml:space="preserve">    (c) allowing</w:t>
      </w:r>
    </w:p>
    <w:p>
      <w:pPr>
        <w:pStyle w:val="Compact"/>
        <w:numPr>
          <w:ilvl w:val="0"/>
          <w:numId w:val="1001"/>
        </w:numPr>
      </w:pPr>
      <w:r>
        <w:rPr>
          <w:b/>
          <w:bCs/>
        </w:rPr>
        <w:t xml:space="preserve">Of readers who, from such conceits as these, condemn the wisdom or penetration of Mr Allworthy, I shall not</w:t>
      </w:r>
      <w:r>
        <w:rPr>
          <w:b/>
          <w:bCs/>
        </w:rPr>
        <w:t xml:space="preserve"> </w:t>
      </w:r>
      <w:r>
        <w:rPr>
          <w:b/>
          <w:bCs/>
          <w:u w:val="single"/>
        </w:rPr>
        <w:t xml:space="preserve">scruple</w:t>
      </w:r>
      <w:r>
        <w:rPr>
          <w:b/>
          <w:bCs/>
        </w:rPr>
        <w:t xml:space="preserve"> </w:t>
      </w:r>
      <w:r>
        <w:rPr>
          <w:b/>
          <w:bCs/>
        </w:rPr>
        <w:t xml:space="preserve">to say, that they make a very bad and ungrateful use of that knowledge which we have communicated to them.</w:t>
      </w:r>
      <w:r>
        <w:br/>
      </w:r>
      <w:r>
        <w:t xml:space="preserve">    (a) to stick out, attract more attention than desired, or impose on others</w:t>
      </w:r>
      <w:r>
        <w:br/>
      </w:r>
      <w:r>
        <w:t xml:space="preserve">    (b) an ethical or moral principle that discourages certain kinds of action</w:t>
      </w:r>
      <w:r>
        <w:br/>
      </w:r>
      <w:r>
        <w:t xml:space="preserve">    (c) speak in a manner that does not clearly express an opinion or decision</w:t>
      </w:r>
    </w:p>
    <w:p>
      <w:pPr>
        <w:pStyle w:val="Compact"/>
        <w:numPr>
          <w:ilvl w:val="0"/>
          <w:numId w:val="1001"/>
        </w:numPr>
      </w:pPr>
      <w:r>
        <w:rPr>
          <w:b/>
          <w:bCs/>
        </w:rPr>
        <w:t xml:space="preserve">Though this incident will probably appear of little</w:t>
      </w:r>
      <w:r>
        <w:rPr>
          <w:b/>
          <w:bCs/>
        </w:rPr>
        <w:t xml:space="preserve"> </w:t>
      </w:r>
      <w:r>
        <w:rPr>
          <w:b/>
          <w:bCs/>
          <w:u w:val="single"/>
        </w:rPr>
        <w:t xml:space="preserve">consequence</w:t>
      </w:r>
      <w:r>
        <w:rPr>
          <w:b/>
          <w:bCs/>
        </w:rPr>
        <w:t xml:space="preserve"> </w:t>
      </w:r>
      <w:r>
        <w:rPr>
          <w:b/>
          <w:bCs/>
        </w:rPr>
        <w:t xml:space="preserve">to many of our readers; yet, trifling as it was, it had so violent an effect on poor Jones, that we thought it our duty to relate it.</w:t>
      </w:r>
      <w:r>
        <w:br/>
      </w:r>
      <w:r>
        <w:t xml:space="preserve">    (a) importance</w:t>
      </w:r>
      <w:r>
        <w:br/>
      </w:r>
      <w:r>
        <w:t xml:space="preserve">    (b) sticks out</w:t>
      </w:r>
      <w:r>
        <w:br/>
      </w:r>
      <w:r>
        <w:t xml:space="preserve">    (c) translates</w:t>
      </w:r>
    </w:p>
    <w:p>
      <w:pPr>
        <w:pStyle w:val="Compact"/>
        <w:numPr>
          <w:ilvl w:val="0"/>
          <w:numId w:val="1001"/>
        </w:numPr>
      </w:pPr>
      <w:r>
        <w:rPr>
          <w:b/>
          <w:bCs/>
        </w:rPr>
        <w:t xml:space="preserve">You know she hath been educated always in a manner directly contrary to my advice, and now you see the</w:t>
      </w:r>
      <w:r>
        <w:rPr>
          <w:b/>
          <w:bCs/>
        </w:rPr>
        <w:t xml:space="preserve"> </w:t>
      </w:r>
      <w:r>
        <w:rPr>
          <w:b/>
          <w:bCs/>
          <w:u w:val="single"/>
        </w:rPr>
        <w:t xml:space="preserve">consequence</w:t>
      </w:r>
      <w:r>
        <w:rPr>
          <w:b/>
          <w:bCs/>
        </w:rPr>
        <w:t xml:space="preserve">.</w:t>
      </w:r>
      <w:r>
        <w:br/>
      </w:r>
      <w:r>
        <w:t xml:space="preserve">    (a) result</w:t>
      </w:r>
      <w:r>
        <w:br/>
      </w:r>
      <w:r>
        <w:t xml:space="preserve">    (b) battle</w:t>
      </w:r>
      <w:r>
        <w:br/>
      </w:r>
      <w:r>
        <w:t xml:space="preserve">    (c) memory</w:t>
      </w:r>
    </w:p>
    <w:p>
      <w:pPr>
        <w:pStyle w:val="Compact"/>
        <w:numPr>
          <w:ilvl w:val="0"/>
          <w:numId w:val="1001"/>
        </w:numPr>
      </w:pPr>
      <w:r>
        <w:rPr>
          <w:b/>
          <w:bCs/>
        </w:rPr>
        <w:t xml:space="preserve">Examine your heart, my good reader, and</w:t>
      </w:r>
      <w:r>
        <w:rPr>
          <w:b/>
          <w:bCs/>
        </w:rPr>
        <w:t xml:space="preserve"> </w:t>
      </w:r>
      <w:r>
        <w:rPr>
          <w:b/>
          <w:bCs/>
          <w:u w:val="single"/>
        </w:rPr>
        <w:t xml:space="preserve">resolve</w:t>
      </w:r>
      <w:r>
        <w:rPr>
          <w:b/>
          <w:bCs/>
        </w:rPr>
        <w:t xml:space="preserve"> </w:t>
      </w:r>
      <w:r>
        <w:rPr>
          <w:b/>
          <w:bCs/>
        </w:rPr>
        <w:t xml:space="preserve">whether you do believe these matters with me.</w:t>
      </w:r>
      <w:r>
        <w:br/>
      </w:r>
      <w:r>
        <w:t xml:space="preserve">    (a) decide</w:t>
      </w:r>
      <w:r>
        <w:br/>
      </w:r>
      <w:r>
        <w:t xml:space="preserve">    (b) gain advantage from</w:t>
      </w:r>
      <w:r>
        <w:br/>
      </w:r>
      <w:r>
        <w:t xml:space="preserve">    (c) influence or effect</w:t>
      </w:r>
    </w:p>
    <w:p>
      <w:pPr>
        <w:pStyle w:val="Compact"/>
        <w:numPr>
          <w:ilvl w:val="0"/>
          <w:numId w:val="1001"/>
        </w:numPr>
      </w:pPr>
      <w:r>
        <w:rPr>
          <w:b/>
          <w:bCs/>
        </w:rPr>
        <w:t xml:space="preserve">She past for that gentleman's wife, and went by his name; and yet, as the serjeant said, there were some doubts concerning the reality of their marriage, which we shall not at present take upon us to</w:t>
      </w:r>
      <w:r>
        <w:rPr>
          <w:b/>
          <w:bCs/>
        </w:rPr>
        <w:t xml:space="preserve"> </w:t>
      </w:r>
      <w:r>
        <w:rPr>
          <w:b/>
          <w:bCs/>
          <w:u w:val="single"/>
        </w:rPr>
        <w:t xml:space="preserve">resolve</w:t>
      </w:r>
      <w:r>
        <w:rPr>
          <w:b/>
          <w:bCs/>
        </w:rPr>
        <w:t xml:space="preserve">.</w:t>
      </w:r>
      <w:r>
        <w:br/>
      </w:r>
      <w:r>
        <w:t xml:space="preserve">    (a) strongly desire</w:t>
      </w:r>
      <w:r>
        <w:br/>
      </w:r>
      <w:r>
        <w:t xml:space="preserve">    (b) solve or settle</w:t>
      </w:r>
      <w:r>
        <w:br/>
      </w:r>
      <w:r>
        <w:t xml:space="preserve">    (c) work or operate</w:t>
      </w:r>
    </w:p>
    <w:p>
      <w:pPr>
        <w:pStyle w:val="Compact"/>
        <w:numPr>
          <w:ilvl w:val="0"/>
          <w:numId w:val="1001"/>
        </w:numPr>
      </w:pPr>
      <w:r>
        <w:rPr>
          <w:b/>
          <w:bCs/>
        </w:rPr>
        <w:t xml:space="preserve">While I have been</w:t>
      </w:r>
      <w:r>
        <w:rPr>
          <w:b/>
          <w:bCs/>
        </w:rPr>
        <w:t xml:space="preserve"> </w:t>
      </w:r>
      <w:r>
        <w:rPr>
          <w:b/>
          <w:bCs/>
          <w:u w:val="single"/>
        </w:rPr>
        <w:t xml:space="preserve">endeavouring</w:t>
      </w:r>
      <w:r>
        <w:rPr>
          <w:b/>
          <w:bCs/>
        </w:rPr>
        <w:t xml:space="preserve"> </w:t>
      </w:r>
      <w:r>
        <w:rPr>
          <w:b/>
          <w:bCs/>
        </w:rPr>
        <w:t xml:space="preserve">to fill her mind with maxims of prudence, you have been provoking her to reject them.</w:t>
      </w:r>
      <w:r>
        <w:br/>
      </w:r>
      <w:r>
        <w:t xml:space="preserve">    (a) believing or judging</w:t>
      </w:r>
      <w:r>
        <w:br/>
      </w:r>
      <w:r>
        <w:t xml:space="preserve">    (b) trying or attempting</w:t>
      </w:r>
      <w:r>
        <w:br/>
      </w:r>
      <w:r>
        <w:t xml:space="preserve">    (c) working or operating</w:t>
      </w:r>
    </w:p>
    <w:p>
      <w:pPr>
        <w:pStyle w:val="Compact"/>
        <w:numPr>
          <w:ilvl w:val="0"/>
          <w:numId w:val="1001"/>
        </w:numPr>
      </w:pPr>
      <w:r>
        <w:rPr>
          <w:b/>
          <w:bCs/>
        </w:rPr>
        <w:t xml:space="preserve">As we must perceive, that after the nicest strokes of a Shakespear or a Jonson, of a Wycherly or an Otway, some touches of nature will escape the reader, which the judicious action of a Garrick, of a Cibber, or a Clive,[*] can</w:t>
      </w:r>
      <w:r>
        <w:rPr>
          <w:b/>
          <w:bCs/>
        </w:rPr>
        <w:t xml:space="preserve"> </w:t>
      </w:r>
      <w:r>
        <w:rPr>
          <w:b/>
          <w:bCs/>
          <w:u w:val="single"/>
        </w:rPr>
        <w:t xml:space="preserve">convey</w:t>
      </w:r>
      <w:r>
        <w:rPr>
          <w:b/>
          <w:bCs/>
        </w:rPr>
        <w:t xml:space="preserve"> </w:t>
      </w:r>
      <w:r>
        <w:rPr>
          <w:b/>
          <w:bCs/>
        </w:rPr>
        <w:t xml:space="preserve">to him; so, on the real stage, the character shows himself in a stronger and bolder light than he can be described.</w:t>
      </w:r>
      <w:r>
        <w:br/>
      </w:r>
      <w:r>
        <w:t xml:space="preserve">    (a) communicate or express</w:t>
      </w:r>
      <w:r>
        <w:br/>
      </w:r>
      <w:r>
        <w:t xml:space="preserve">    (b) create dramatic change</w:t>
      </w:r>
      <w:r>
        <w:br/>
      </w:r>
      <w:r>
        <w:t xml:space="preserve">    (c) mirror back (an image)</w:t>
      </w:r>
    </w:p>
    <w:p>
      <w:pPr>
        <w:pStyle w:val="Compact"/>
        <w:numPr>
          <w:ilvl w:val="0"/>
          <w:numId w:val="1001"/>
        </w:numPr>
      </w:pPr>
      <w:r>
        <w:rPr>
          <w:b/>
          <w:bCs/>
        </w:rPr>
        <w:t xml:space="preserve">Now some conceits of this kind were likewise lurking in the mind of Partridge; for, as he was now persuaded that Jones had run away from Mr Allworthy, he promised himself the highest rewards if he could by any means</w:t>
      </w:r>
      <w:r>
        <w:rPr>
          <w:b/>
          <w:bCs/>
        </w:rPr>
        <w:t xml:space="preserve"> </w:t>
      </w:r>
      <w:r>
        <w:rPr>
          <w:b/>
          <w:bCs/>
          <w:u w:val="single"/>
        </w:rPr>
        <w:t xml:space="preserve">convey</w:t>
      </w:r>
      <w:r>
        <w:rPr>
          <w:b/>
          <w:bCs/>
        </w:rPr>
        <w:t xml:space="preserve"> </w:t>
      </w:r>
      <w:r>
        <w:rPr>
          <w:b/>
          <w:bCs/>
        </w:rPr>
        <w:t xml:space="preserve">him back.</w:t>
      </w:r>
      <w:r>
        <w:br/>
      </w:r>
      <w:r>
        <w:t xml:space="preserve">    (a) collision</w:t>
      </w:r>
      <w:r>
        <w:br/>
      </w:r>
      <w:r>
        <w:t xml:space="preserve">    (b) translate</w:t>
      </w:r>
      <w:r>
        <w:br/>
      </w:r>
      <w:r>
        <w:t xml:space="preserve">    (c) transport</w:t>
      </w:r>
    </w:p>
    <w:p>
      <w:pPr>
        <w:pStyle w:val="Compact"/>
        <w:numPr>
          <w:ilvl w:val="0"/>
          <w:numId w:val="1001"/>
        </w:numPr>
      </w:pPr>
      <w:r>
        <w:rPr>
          <w:b/>
          <w:bCs/>
        </w:rPr>
        <w:t xml:space="preserve">This landlord had the character, among all his neighbors, of being a very</w:t>
      </w:r>
      <w:r>
        <w:rPr>
          <w:b/>
          <w:bCs/>
        </w:rPr>
        <w:t xml:space="preserve"> </w:t>
      </w:r>
      <w:r>
        <w:rPr>
          <w:b/>
          <w:bCs/>
          <w:u w:val="single"/>
        </w:rPr>
        <w:t xml:space="preserve">sagacious</w:t>
      </w:r>
      <w:r>
        <w:rPr>
          <w:b/>
          <w:bCs/>
        </w:rPr>
        <w:t xml:space="preserve"> </w:t>
      </w:r>
      <w:r>
        <w:rPr>
          <w:b/>
          <w:bCs/>
        </w:rPr>
        <w:t xml:space="preserve">fellow.</w:t>
      </w:r>
      <w:r>
        <w:br/>
      </w:r>
      <w:r>
        <w:t xml:space="preserve">    (a) city</w:t>
      </w:r>
      <w:r>
        <w:br/>
      </w:r>
      <w:r>
        <w:t xml:space="preserve">    (b) wise</w:t>
      </w:r>
      <w:r>
        <w:br/>
      </w:r>
      <w:r>
        <w:t xml:space="preserve">    (c) real</w:t>
      </w:r>
    </w:p>
    <w:p>
      <w:pPr>
        <w:pStyle w:val="Compact"/>
        <w:numPr>
          <w:ilvl w:val="0"/>
          <w:numId w:val="1001"/>
        </w:numPr>
      </w:pPr>
      <w:r>
        <w:rPr>
          <w:b/>
          <w:bCs/>
        </w:rPr>
        <w:t xml:space="preserve">She was not, however, in her heart perfectly satisfied with his refusal to show her the letter; so deaf are we to the clearest reason, when it argues against our</w:t>
      </w:r>
      <w:r>
        <w:rPr>
          <w:b/>
          <w:bCs/>
        </w:rPr>
        <w:t xml:space="preserve"> </w:t>
      </w:r>
      <w:r>
        <w:rPr>
          <w:b/>
          <w:bCs/>
          <w:u w:val="single"/>
        </w:rPr>
        <w:t xml:space="preserve">prevailing</w:t>
      </w:r>
      <w:r>
        <w:rPr>
          <w:b/>
          <w:bCs/>
        </w:rPr>
        <w:t xml:space="preserve"> </w:t>
      </w:r>
      <w:r>
        <w:rPr>
          <w:b/>
          <w:bCs/>
        </w:rPr>
        <w:t xml:space="preserve">passions.</w:t>
      </w:r>
      <w:r>
        <w:br/>
      </w:r>
      <w:r>
        <w:t xml:space="preserve">    (a) winning</w:t>
      </w:r>
      <w:r>
        <w:br/>
      </w:r>
      <w:r>
        <w:t xml:space="preserve">    (b) restoring to good condition</w:t>
      </w:r>
      <w:r>
        <w:br/>
      </w:r>
      <w:r>
        <w:t xml:space="preserve">    (c) treating as if of low worth</w:t>
      </w:r>
    </w:p>
    <w:p>
      <w:pPr>
        <w:pStyle w:val="Compact"/>
        <w:numPr>
          <w:ilvl w:val="0"/>
          <w:numId w:val="1001"/>
        </w:numPr>
      </w:pPr>
      <w:r>
        <w:rPr>
          <w:b/>
          <w:bCs/>
        </w:rPr>
        <w:t xml:space="preserve">I know infinitely too much; enough indeed to satisfy me, that unless she is immediately prevented, she is in danger of running into the same fatal mischief, which, by foolishly and ignorantly refusing your most wise and</w:t>
      </w:r>
      <w:r>
        <w:rPr>
          <w:b/>
          <w:bCs/>
        </w:rPr>
        <w:t xml:space="preserve"> </w:t>
      </w:r>
      <w:r>
        <w:rPr>
          <w:b/>
          <w:bCs/>
          <w:u w:val="single"/>
        </w:rPr>
        <w:t xml:space="preserve">prudent</w:t>
      </w:r>
      <w:r>
        <w:rPr>
          <w:b/>
          <w:bCs/>
        </w:rPr>
        <w:t xml:space="preserve"> </w:t>
      </w:r>
      <w:r>
        <w:rPr>
          <w:b/>
          <w:bCs/>
        </w:rPr>
        <w:t xml:space="preserve">advice, I have unfortunately brought on myself.</w:t>
      </w:r>
      <w:r>
        <w:br/>
      </w:r>
      <w:r>
        <w:t xml:space="preserve">    (a) not demonstrative of</w:t>
      </w:r>
      <w:r>
        <w:br/>
      </w:r>
      <w:r>
        <w:t xml:space="preserve">    (b) sensible and careful</w:t>
      </w:r>
      <w:r>
        <w:br/>
      </w:r>
      <w:r>
        <w:t xml:space="preserve">    (c) sincerity (realness)</w:t>
      </w:r>
    </w:p>
    <w:p>
      <w:pPr>
        <w:pStyle w:val="Compact"/>
        <w:numPr>
          <w:ilvl w:val="0"/>
          <w:numId w:val="1001"/>
        </w:numPr>
      </w:pPr>
      <w:r>
        <w:rPr>
          <w:b/>
          <w:bCs/>
        </w:rPr>
        <w:t xml:space="preserve">"If you will have patience, madam," answered Mrs Miller, "I will</w:t>
      </w:r>
      <w:r>
        <w:rPr>
          <w:b/>
          <w:bCs/>
        </w:rPr>
        <w:t xml:space="preserve"> </w:t>
      </w:r>
      <w:r>
        <w:rPr>
          <w:b/>
          <w:bCs/>
          <w:u w:val="single"/>
        </w:rPr>
        <w:t xml:space="preserve">acquaint</w:t>
      </w:r>
      <w:r>
        <w:rPr>
          <w:b/>
          <w:bCs/>
        </w:rPr>
        <w:t xml:space="preserve"> </w:t>
      </w:r>
      <w:r>
        <w:rPr>
          <w:b/>
          <w:bCs/>
        </w:rPr>
        <w:t xml:space="preserve">you who I am, and how I came by that letter."</w:t>
      </w:r>
      <w:r>
        <w:br/>
      </w:r>
      <w:r>
        <w:t xml:space="preserve">    (a) create dramatic change</w:t>
      </w:r>
      <w:r>
        <w:br/>
      </w:r>
      <w:r>
        <w:t xml:space="preserve">    (b) inform (cause to know)</w:t>
      </w:r>
      <w:r>
        <w:br/>
      </w:r>
      <w:r>
        <w:t xml:space="preserve">    (c) to come near or nearer</w:t>
      </w:r>
    </w:p>
    <w:p>
      <w:pPr>
        <w:pStyle w:val="Compact"/>
        <w:numPr>
          <w:ilvl w:val="0"/>
          <w:numId w:val="1001"/>
        </w:numPr>
      </w:pPr>
      <w:r>
        <w:rPr>
          <w:b/>
          <w:bCs/>
        </w:rPr>
        <w:t xml:space="preserve">Partridge had</w:t>
      </w:r>
      <w:r>
        <w:rPr>
          <w:b/>
          <w:bCs/>
        </w:rPr>
        <w:t xml:space="preserve"> </w:t>
      </w:r>
      <w:r>
        <w:rPr>
          <w:b/>
          <w:bCs/>
          <w:u w:val="single"/>
        </w:rPr>
        <w:t xml:space="preserve">scarce</w:t>
      </w:r>
      <w:r>
        <w:rPr>
          <w:b/>
          <w:bCs/>
        </w:rPr>
        <w:t xml:space="preserve"> </w:t>
      </w:r>
      <w:r>
        <w:rPr>
          <w:b/>
          <w:bCs/>
        </w:rPr>
        <w:t xml:space="preserve">seen his master since the happy discovery.</w:t>
      </w:r>
      <w:r>
        <w:br/>
      </w:r>
      <w:r>
        <w:t xml:space="preserve">    (a) hardly (barely or very little)</w:t>
      </w:r>
      <w:r>
        <w:br/>
      </w:r>
      <w:r>
        <w:t xml:space="preserve">    (b) a state similar to sleep where one is unaware of anything</w:t>
      </w:r>
      <w:r>
        <w:br/>
      </w:r>
      <w:r>
        <w:t xml:space="preserve">    (c) the state of not being aware or concerned about something</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2026-07-31T16:20:53Z</dcterms:created>
  <dcterms:modified xsi:type="dcterms:W3CDTF">2026-07-31T16:20:53Z</dcterms:modified>
</cp:coreProperties>
</file>

<file path=docProps/custom.xml><?xml version="1.0" encoding="utf-8"?>
<Properties xmlns="http://schemas.openxmlformats.org/officeDocument/2006/custom-properties" xmlns:vt="http://schemas.openxmlformats.org/officeDocument/2006/docPropsVTypes"/>
</file>